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F4D1C" w14:textId="77777777" w:rsidR="004344D0" w:rsidRDefault="00A125C3">
      <w:pPr>
        <w:spacing w:after="431" w:line="259" w:lineRule="auto"/>
        <w:ind w:left="0" w:firstLine="0"/>
      </w:pPr>
      <w:r>
        <w:rPr>
          <w:rFonts w:ascii="Arial" w:eastAsia="Arial" w:hAnsi="Arial" w:cs="Arial"/>
          <w:sz w:val="22"/>
        </w:rPr>
        <w:t xml:space="preserve"> </w:t>
      </w:r>
    </w:p>
    <w:p w14:paraId="11CDE685" w14:textId="77777777" w:rsidR="004344D0" w:rsidRDefault="00A125C3">
      <w:pPr>
        <w:spacing w:after="63" w:line="259" w:lineRule="auto"/>
        <w:ind w:left="239" w:firstLine="0"/>
        <w:jc w:val="center"/>
      </w:pPr>
      <w:r>
        <w:rPr>
          <w:noProof/>
        </w:rPr>
        <w:drawing>
          <wp:inline distT="0" distB="0" distL="0" distR="0" wp14:anchorId="36878F1D" wp14:editId="098A0948">
            <wp:extent cx="1428750" cy="1181100"/>
            <wp:effectExtent l="0" t="0" r="0" b="0"/>
            <wp:docPr id="287" name="Picture 2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" name="Picture 28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2"/>
        </w:rPr>
        <w:t xml:space="preserve"> </w:t>
      </w:r>
    </w:p>
    <w:p w14:paraId="23112A66" w14:textId="77777777" w:rsidR="004344D0" w:rsidRDefault="00A125C3">
      <w:pPr>
        <w:spacing w:after="119" w:line="259" w:lineRule="auto"/>
        <w:ind w:left="158"/>
        <w:jc w:val="center"/>
      </w:pPr>
      <w:r>
        <w:rPr>
          <w:b/>
        </w:rPr>
        <w:t xml:space="preserve">Florida Atlantic University </w:t>
      </w:r>
    </w:p>
    <w:p w14:paraId="649459BA" w14:textId="77777777" w:rsidR="004344D0" w:rsidRDefault="00A125C3">
      <w:pPr>
        <w:spacing w:after="119" w:line="259" w:lineRule="auto"/>
        <w:ind w:left="158"/>
        <w:jc w:val="center"/>
      </w:pPr>
      <w:r>
        <w:rPr>
          <w:b/>
        </w:rPr>
        <w:t xml:space="preserve">Student Government </w:t>
      </w:r>
    </w:p>
    <w:p w14:paraId="2A432A22" w14:textId="77777777" w:rsidR="004344D0" w:rsidRDefault="00A125C3">
      <w:pPr>
        <w:spacing w:after="92" w:line="259" w:lineRule="auto"/>
        <w:ind w:left="158"/>
        <w:jc w:val="center"/>
      </w:pPr>
      <w:r>
        <w:rPr>
          <w:b/>
        </w:rPr>
        <w:t xml:space="preserve">Boca Raton House of Representatives </w:t>
      </w:r>
    </w:p>
    <w:p w14:paraId="6DB433F7" w14:textId="77777777" w:rsidR="004344D0" w:rsidRDefault="00A125C3">
      <w:pPr>
        <w:spacing w:after="133" w:line="259" w:lineRule="auto"/>
        <w:ind w:left="158"/>
        <w:jc w:val="center"/>
      </w:pPr>
      <w:r>
        <w:rPr>
          <w:b/>
        </w:rPr>
        <w:t>20</w:t>
      </w:r>
      <w:r>
        <w:rPr>
          <w:b/>
          <w:sz w:val="17"/>
          <w:vertAlign w:val="superscript"/>
        </w:rPr>
        <w:t>th</w:t>
      </w:r>
      <w:r>
        <w:rPr>
          <w:b/>
        </w:rPr>
        <w:t xml:space="preserve"> Legislative Session </w:t>
      </w:r>
    </w:p>
    <w:p w14:paraId="353A6DDD" w14:textId="4AFD3EA4" w:rsidR="004344D0" w:rsidRDefault="00F878AD">
      <w:pPr>
        <w:spacing w:after="121" w:line="259" w:lineRule="auto"/>
        <w:ind w:left="158"/>
        <w:jc w:val="center"/>
      </w:pPr>
      <w:r>
        <w:rPr>
          <w:b/>
        </w:rPr>
        <w:t>7/10</w:t>
      </w:r>
      <w:r w:rsidR="00A125C3">
        <w:rPr>
          <w:b/>
        </w:rPr>
        <w:t>/2026</w:t>
      </w:r>
      <w:r w:rsidR="00401FF3">
        <w:rPr>
          <w:b/>
        </w:rPr>
        <w:t xml:space="preserve"> </w:t>
      </w:r>
      <w:r w:rsidR="00A125C3">
        <w:rPr>
          <w:b/>
        </w:rPr>
        <w:t>House Minutes</w:t>
      </w:r>
    </w:p>
    <w:p w14:paraId="1D9576C0" w14:textId="77777777" w:rsidR="004344D0" w:rsidRDefault="00A125C3">
      <w:pPr>
        <w:spacing w:after="122" w:line="259" w:lineRule="auto"/>
        <w:ind w:left="298" w:firstLine="0"/>
        <w:jc w:val="center"/>
      </w:pPr>
      <w:r>
        <w:rPr>
          <w:rFonts w:ascii="Arial" w:eastAsia="Arial" w:hAnsi="Arial" w:cs="Arial"/>
        </w:rPr>
        <w:t xml:space="preserve">  </w:t>
      </w:r>
    </w:p>
    <w:p w14:paraId="09F977D3" w14:textId="77777777" w:rsidR="004344D0" w:rsidRPr="00A125C3" w:rsidRDefault="00A125C3">
      <w:pPr>
        <w:numPr>
          <w:ilvl w:val="0"/>
          <w:numId w:val="1"/>
        </w:numPr>
        <w:spacing w:after="126" w:line="259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t xml:space="preserve">Call to Order  </w:t>
      </w:r>
    </w:p>
    <w:p w14:paraId="6D76FB30" w14:textId="341D9DF8" w:rsidR="00A125C3" w:rsidRPr="00A125C3" w:rsidRDefault="00A125C3" w:rsidP="00A125C3">
      <w:pPr>
        <w:spacing w:after="126" w:line="259" w:lineRule="auto"/>
        <w:ind w:left="1065" w:firstLine="0"/>
        <w:rPr>
          <w:rFonts w:ascii="Arial" w:hAnsi="Arial" w:cs="Arial"/>
          <w:bCs/>
          <w:sz w:val="24"/>
          <w:szCs w:val="22"/>
        </w:rPr>
      </w:pPr>
      <w:r w:rsidRPr="00A125C3">
        <w:rPr>
          <w:rFonts w:ascii="Arial" w:eastAsia="Arial" w:hAnsi="Arial" w:cs="Arial"/>
          <w:bCs/>
          <w:sz w:val="24"/>
          <w:szCs w:val="22"/>
        </w:rPr>
        <w:t>The house was called to order at 3:35 PM by Speaker Nixon</w:t>
      </w:r>
    </w:p>
    <w:p w14:paraId="4276857C" w14:textId="77777777" w:rsidR="004344D0" w:rsidRPr="00A125C3" w:rsidRDefault="00A125C3">
      <w:pPr>
        <w:numPr>
          <w:ilvl w:val="0"/>
          <w:numId w:val="1"/>
        </w:numPr>
        <w:spacing w:after="126" w:line="259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t xml:space="preserve">Pledge of Allegiance  </w:t>
      </w:r>
    </w:p>
    <w:p w14:paraId="52CA9C03" w14:textId="17765257" w:rsidR="00A125C3" w:rsidRPr="00A125C3" w:rsidRDefault="00A125C3" w:rsidP="00A125C3">
      <w:pPr>
        <w:spacing w:after="126" w:line="259" w:lineRule="auto"/>
        <w:ind w:left="1065" w:firstLine="0"/>
        <w:rPr>
          <w:rFonts w:ascii="Arial" w:hAnsi="Arial" w:cs="Arial"/>
          <w:sz w:val="24"/>
          <w:szCs w:val="22"/>
        </w:rPr>
      </w:pPr>
      <w:r w:rsidRPr="00A125C3">
        <w:rPr>
          <w:rFonts w:ascii="Arial" w:hAnsi="Arial" w:cs="Arial"/>
          <w:sz w:val="24"/>
          <w:szCs w:val="22"/>
        </w:rPr>
        <w:t>All Representatives gave the Pledge of Allegiance</w:t>
      </w:r>
    </w:p>
    <w:p w14:paraId="57EBC9DA" w14:textId="77777777" w:rsidR="004344D0" w:rsidRPr="00A125C3" w:rsidRDefault="00A125C3">
      <w:pPr>
        <w:numPr>
          <w:ilvl w:val="0"/>
          <w:numId w:val="1"/>
        </w:numPr>
        <w:spacing w:after="126" w:line="259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t>First Roll Call</w:t>
      </w:r>
      <w:r w:rsidRPr="00A125C3">
        <w:rPr>
          <w:rFonts w:ascii="Arial" w:eastAsia="Arial" w:hAnsi="Arial" w:cs="Arial"/>
        </w:rPr>
        <w:t xml:space="preserve">  </w:t>
      </w:r>
    </w:p>
    <w:p w14:paraId="38EDED8E" w14:textId="6209D5E8" w:rsidR="00A125C3" w:rsidRPr="00A125C3" w:rsidRDefault="00A125C3" w:rsidP="00A125C3">
      <w:pPr>
        <w:spacing w:after="126" w:line="259" w:lineRule="auto"/>
        <w:ind w:left="1065" w:firstLine="0"/>
        <w:rPr>
          <w:rFonts w:ascii="Arial" w:hAnsi="Arial" w:cs="Arial"/>
          <w:sz w:val="24"/>
          <w:szCs w:val="22"/>
        </w:rPr>
      </w:pPr>
      <w:r w:rsidRPr="00A125C3">
        <w:rPr>
          <w:rFonts w:ascii="Arial" w:hAnsi="Arial" w:cs="Arial"/>
          <w:sz w:val="24"/>
          <w:szCs w:val="22"/>
        </w:rPr>
        <w:t xml:space="preserve">With </w:t>
      </w:r>
      <w:r w:rsidR="00BC7924">
        <w:rPr>
          <w:rFonts w:ascii="Arial" w:hAnsi="Arial" w:cs="Arial"/>
          <w:sz w:val="24"/>
          <w:szCs w:val="22"/>
        </w:rPr>
        <w:t>1</w:t>
      </w:r>
      <w:r w:rsidR="00183C57">
        <w:rPr>
          <w:rFonts w:ascii="Arial" w:hAnsi="Arial" w:cs="Arial"/>
          <w:sz w:val="24"/>
          <w:szCs w:val="22"/>
        </w:rPr>
        <w:t>4</w:t>
      </w:r>
      <w:r w:rsidRPr="00A125C3">
        <w:rPr>
          <w:rFonts w:ascii="Arial" w:hAnsi="Arial" w:cs="Arial"/>
          <w:sz w:val="24"/>
          <w:szCs w:val="22"/>
        </w:rPr>
        <w:t xml:space="preserve"> out of </w:t>
      </w:r>
      <w:r w:rsidR="00183C57">
        <w:rPr>
          <w:rFonts w:ascii="Arial" w:hAnsi="Arial" w:cs="Arial"/>
          <w:sz w:val="24"/>
          <w:szCs w:val="22"/>
        </w:rPr>
        <w:t>2</w:t>
      </w:r>
      <w:r w:rsidR="00F634F6">
        <w:rPr>
          <w:rFonts w:ascii="Arial" w:hAnsi="Arial" w:cs="Arial"/>
          <w:sz w:val="24"/>
          <w:szCs w:val="22"/>
        </w:rPr>
        <w:t>5</w:t>
      </w:r>
      <w:r w:rsidRPr="00A125C3">
        <w:rPr>
          <w:rFonts w:ascii="Arial" w:hAnsi="Arial" w:cs="Arial"/>
          <w:sz w:val="24"/>
          <w:szCs w:val="22"/>
        </w:rPr>
        <w:t xml:space="preserve"> Representatives present</w:t>
      </w:r>
      <w:r w:rsidR="00E6594D">
        <w:rPr>
          <w:rFonts w:ascii="Arial" w:hAnsi="Arial" w:cs="Arial"/>
          <w:sz w:val="24"/>
          <w:szCs w:val="22"/>
        </w:rPr>
        <w:t xml:space="preserve"> and </w:t>
      </w:r>
      <w:r w:rsidR="00F634F6">
        <w:rPr>
          <w:rFonts w:ascii="Arial" w:hAnsi="Arial" w:cs="Arial"/>
          <w:sz w:val="24"/>
          <w:szCs w:val="22"/>
        </w:rPr>
        <w:t>6</w:t>
      </w:r>
      <w:r w:rsidR="00E6594D">
        <w:rPr>
          <w:rFonts w:ascii="Arial" w:hAnsi="Arial" w:cs="Arial"/>
          <w:sz w:val="24"/>
          <w:szCs w:val="22"/>
        </w:rPr>
        <w:t xml:space="preserve"> absent</w:t>
      </w:r>
      <w:r w:rsidRPr="00A125C3">
        <w:rPr>
          <w:rFonts w:ascii="Arial" w:hAnsi="Arial" w:cs="Arial"/>
          <w:sz w:val="24"/>
          <w:szCs w:val="22"/>
        </w:rPr>
        <w:t>, the House meets a quorum with a threshold of 50%+1. Table found at the bottom.</w:t>
      </w:r>
    </w:p>
    <w:p w14:paraId="0BAB87F1" w14:textId="77777777" w:rsidR="004344D0" w:rsidRPr="00112EAC" w:rsidRDefault="00A125C3">
      <w:pPr>
        <w:numPr>
          <w:ilvl w:val="0"/>
          <w:numId w:val="1"/>
        </w:numPr>
        <w:spacing w:after="126" w:line="259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t xml:space="preserve">Approvals  </w:t>
      </w:r>
    </w:p>
    <w:p w14:paraId="207DEC04" w14:textId="5C4FAFBC" w:rsidR="00112EAC" w:rsidRDefault="00112EAC" w:rsidP="00112EAC">
      <w:pPr>
        <w:numPr>
          <w:ilvl w:val="1"/>
          <w:numId w:val="1"/>
        </w:numPr>
        <w:spacing w:after="126" w:line="259" w:lineRule="auto"/>
        <w:rPr>
          <w:rFonts w:ascii="Arial" w:hAnsi="Arial" w:cs="Arial"/>
        </w:rPr>
      </w:pPr>
      <w:r w:rsidRPr="00112EAC">
        <w:rPr>
          <w:rFonts w:ascii="Arial" w:hAnsi="Arial" w:cs="Arial"/>
        </w:rPr>
        <w:t>6/</w:t>
      </w:r>
      <w:r w:rsidR="00183C57">
        <w:rPr>
          <w:rFonts w:ascii="Arial" w:hAnsi="Arial" w:cs="Arial"/>
        </w:rPr>
        <w:t>12</w:t>
      </w:r>
      <w:r w:rsidRPr="00112EAC">
        <w:rPr>
          <w:rFonts w:ascii="Arial" w:hAnsi="Arial" w:cs="Arial"/>
        </w:rPr>
        <w:t xml:space="preserve">/2026 </w:t>
      </w:r>
      <w:r>
        <w:rPr>
          <w:rFonts w:ascii="Arial" w:hAnsi="Arial" w:cs="Arial"/>
        </w:rPr>
        <w:t>M</w:t>
      </w:r>
      <w:r w:rsidRPr="00112EAC">
        <w:rPr>
          <w:rFonts w:ascii="Arial" w:hAnsi="Arial" w:cs="Arial"/>
        </w:rPr>
        <w:t>inutes</w:t>
      </w:r>
    </w:p>
    <w:p w14:paraId="3F6275A3" w14:textId="2783EF52" w:rsidR="00112EAC" w:rsidRDefault="00183C57" w:rsidP="00112EAC">
      <w:pPr>
        <w:numPr>
          <w:ilvl w:val="1"/>
          <w:numId w:val="1"/>
        </w:numPr>
        <w:spacing w:after="126" w:line="259" w:lineRule="auto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112EAC" w:rsidRPr="00112EAC">
        <w:rPr>
          <w:rFonts w:ascii="Arial" w:hAnsi="Arial" w:cs="Arial"/>
        </w:rPr>
        <w:t>/</w:t>
      </w:r>
      <w:r>
        <w:rPr>
          <w:rFonts w:ascii="Arial" w:hAnsi="Arial" w:cs="Arial"/>
        </w:rPr>
        <w:t>10</w:t>
      </w:r>
      <w:r w:rsidR="00112EAC" w:rsidRPr="00112EAC">
        <w:rPr>
          <w:rFonts w:ascii="Arial" w:hAnsi="Arial" w:cs="Arial"/>
        </w:rPr>
        <w:t xml:space="preserve">/2026 </w:t>
      </w:r>
      <w:r w:rsidR="00112EAC">
        <w:rPr>
          <w:rFonts w:ascii="Arial" w:hAnsi="Arial" w:cs="Arial"/>
        </w:rPr>
        <w:t>A</w:t>
      </w:r>
      <w:r w:rsidR="00112EAC" w:rsidRPr="00112EAC">
        <w:rPr>
          <w:rFonts w:ascii="Arial" w:hAnsi="Arial" w:cs="Arial"/>
        </w:rPr>
        <w:t>genda</w:t>
      </w:r>
    </w:p>
    <w:p w14:paraId="37F043F6" w14:textId="77777777" w:rsidR="001E0ABF" w:rsidRPr="001E0ABF" w:rsidRDefault="001E0ABF" w:rsidP="001E0ABF">
      <w:pPr>
        <w:numPr>
          <w:ilvl w:val="0"/>
          <w:numId w:val="1"/>
        </w:numPr>
        <w:spacing w:after="0" w:line="353" w:lineRule="auto"/>
        <w:ind w:hanging="720"/>
        <w:rPr>
          <w:rFonts w:ascii="Arial" w:hAnsi="Arial" w:cs="Arial"/>
        </w:rPr>
      </w:pPr>
      <w:r>
        <w:rPr>
          <w:rFonts w:ascii="Arial" w:eastAsia="Arial" w:hAnsi="Arial" w:cs="Arial"/>
          <w:b/>
        </w:rPr>
        <w:t>Guest Speaker</w:t>
      </w:r>
    </w:p>
    <w:p w14:paraId="48713218" w14:textId="37858F29" w:rsidR="00452725" w:rsidRDefault="00D9789F" w:rsidP="001E0ABF">
      <w:pPr>
        <w:numPr>
          <w:ilvl w:val="1"/>
          <w:numId w:val="1"/>
        </w:numPr>
        <w:spacing w:after="0" w:line="353" w:lineRule="auto"/>
        <w:rPr>
          <w:rFonts w:ascii="Arial" w:hAnsi="Arial" w:cs="Arial"/>
          <w:bCs/>
        </w:rPr>
      </w:pPr>
      <w:r w:rsidRPr="00D9789F">
        <w:rPr>
          <w:rFonts w:ascii="Arial" w:eastAsia="Arial" w:hAnsi="Arial" w:cs="Arial"/>
          <w:bCs/>
        </w:rPr>
        <w:t>Associate Director Ryan Moran of Alumni and Community Engagement.</w:t>
      </w:r>
      <w:r w:rsidR="001E0ABF" w:rsidRPr="00D9789F">
        <w:rPr>
          <w:rFonts w:ascii="Arial" w:hAnsi="Arial" w:cs="Arial"/>
          <w:bCs/>
        </w:rPr>
        <w:t xml:space="preserve"> </w:t>
      </w:r>
    </w:p>
    <w:p w14:paraId="25E5EE76" w14:textId="7738CF36" w:rsidR="00D9789F" w:rsidRPr="00D9789F" w:rsidRDefault="00D9789F" w:rsidP="001E0ABF">
      <w:pPr>
        <w:numPr>
          <w:ilvl w:val="1"/>
          <w:numId w:val="1"/>
        </w:numPr>
        <w:spacing w:after="0" w:line="353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Student Alumni Association</w:t>
      </w:r>
    </w:p>
    <w:p w14:paraId="69703019" w14:textId="77777777" w:rsidR="004344D0" w:rsidRPr="00A125C3" w:rsidRDefault="00A125C3">
      <w:pPr>
        <w:numPr>
          <w:ilvl w:val="0"/>
          <w:numId w:val="1"/>
        </w:numPr>
        <w:spacing w:after="0" w:line="353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t xml:space="preserve">Open Forum (Public Comments) </w:t>
      </w:r>
      <w:r w:rsidRPr="00A125C3">
        <w:rPr>
          <w:rFonts w:ascii="Arial" w:eastAsia="Arial" w:hAnsi="Arial" w:cs="Arial"/>
        </w:rPr>
        <w:t xml:space="preserve">(2 minutes per speaker. All public comments must be pertinent to an action item on the agenda of the House) </w:t>
      </w:r>
    </w:p>
    <w:p w14:paraId="0FF210B8" w14:textId="77777777" w:rsidR="004344D0" w:rsidRPr="00A125C3" w:rsidRDefault="00A125C3">
      <w:pPr>
        <w:numPr>
          <w:ilvl w:val="0"/>
          <w:numId w:val="1"/>
        </w:numPr>
        <w:spacing w:after="122" w:line="259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lastRenderedPageBreak/>
        <w:t xml:space="preserve">Speakers Report </w:t>
      </w:r>
      <w:r w:rsidRPr="00A125C3">
        <w:rPr>
          <w:rFonts w:ascii="Arial" w:eastAsia="Arial" w:hAnsi="Arial" w:cs="Arial"/>
        </w:rPr>
        <w:t xml:space="preserve">(5 minutes speaking, 2 minutes questioning) </w:t>
      </w:r>
    </w:p>
    <w:p w14:paraId="63C4ED52" w14:textId="4CF931BB" w:rsidR="000C64BF" w:rsidRPr="004B33FB" w:rsidRDefault="004B33FB">
      <w:pPr>
        <w:numPr>
          <w:ilvl w:val="0"/>
          <w:numId w:val="1"/>
        </w:numPr>
        <w:spacing w:after="122" w:line="259" w:lineRule="auto"/>
        <w:ind w:hanging="720"/>
        <w:rPr>
          <w:rFonts w:ascii="Arial" w:hAnsi="Arial" w:cs="Arial"/>
        </w:rPr>
      </w:pPr>
      <w:r>
        <w:rPr>
          <w:rFonts w:ascii="Arial" w:eastAsia="Arial" w:hAnsi="Arial" w:cs="Arial"/>
          <w:b/>
        </w:rPr>
        <w:t>GAC Appointments</w:t>
      </w:r>
      <w:r w:rsidR="000C64BF" w:rsidRPr="00A125C3">
        <w:rPr>
          <w:rFonts w:ascii="Arial" w:eastAsia="Arial" w:hAnsi="Arial" w:cs="Arial"/>
          <w:b/>
        </w:rPr>
        <w:t xml:space="preserve"> </w:t>
      </w:r>
      <w:r w:rsidR="000C64BF" w:rsidRPr="00A125C3">
        <w:rPr>
          <w:rFonts w:ascii="Arial" w:eastAsia="Arial" w:hAnsi="Arial" w:cs="Arial"/>
        </w:rPr>
        <w:t>(3 minutes speaking, 2 minutes questioning)</w:t>
      </w:r>
    </w:p>
    <w:p w14:paraId="01A73CF8" w14:textId="0AA41074" w:rsidR="004B33FB" w:rsidRPr="004B33FB" w:rsidRDefault="004B33FB" w:rsidP="004B33FB">
      <w:pPr>
        <w:numPr>
          <w:ilvl w:val="1"/>
          <w:numId w:val="1"/>
        </w:numPr>
        <w:spacing w:after="122" w:line="259" w:lineRule="auto"/>
        <w:ind w:hanging="720"/>
        <w:rPr>
          <w:rFonts w:ascii="Arial" w:hAnsi="Arial" w:cs="Arial"/>
          <w:bCs/>
        </w:rPr>
      </w:pPr>
      <w:r w:rsidRPr="004B33FB">
        <w:rPr>
          <w:rFonts w:ascii="Arial" w:eastAsia="Arial" w:hAnsi="Arial" w:cs="Arial"/>
          <w:bCs/>
        </w:rPr>
        <w:t>Hairy Martinez – Marketing Director</w:t>
      </w:r>
    </w:p>
    <w:p w14:paraId="552A2315" w14:textId="04596C7E" w:rsidR="004B33FB" w:rsidRPr="004B33FB" w:rsidRDefault="004B33FB" w:rsidP="004B33FB">
      <w:pPr>
        <w:numPr>
          <w:ilvl w:val="1"/>
          <w:numId w:val="1"/>
        </w:numPr>
        <w:spacing w:after="122" w:line="259" w:lineRule="auto"/>
        <w:ind w:hanging="720"/>
        <w:rPr>
          <w:rFonts w:ascii="Arial" w:hAnsi="Arial" w:cs="Arial"/>
          <w:bCs/>
        </w:rPr>
      </w:pPr>
      <w:r w:rsidRPr="004B33FB">
        <w:rPr>
          <w:rFonts w:ascii="Arial" w:eastAsia="Arial" w:hAnsi="Arial" w:cs="Arial"/>
          <w:bCs/>
        </w:rPr>
        <w:t>Addison Brown – AD SAVI</w:t>
      </w:r>
    </w:p>
    <w:p w14:paraId="28B09526" w14:textId="3A08BADF" w:rsidR="004B33FB" w:rsidRPr="00994F78" w:rsidRDefault="004B33FB" w:rsidP="004B33FB">
      <w:pPr>
        <w:numPr>
          <w:ilvl w:val="1"/>
          <w:numId w:val="1"/>
        </w:numPr>
        <w:spacing w:after="122" w:line="259" w:lineRule="auto"/>
        <w:ind w:hanging="720"/>
        <w:rPr>
          <w:rFonts w:ascii="Arial" w:hAnsi="Arial" w:cs="Arial"/>
          <w:bCs/>
        </w:rPr>
      </w:pPr>
      <w:r w:rsidRPr="004B33FB">
        <w:rPr>
          <w:rFonts w:ascii="Arial" w:eastAsia="Arial" w:hAnsi="Arial" w:cs="Arial"/>
          <w:bCs/>
        </w:rPr>
        <w:t>Reese Turoff – AD PEP</w:t>
      </w:r>
    </w:p>
    <w:p w14:paraId="78B5DC79" w14:textId="77777777" w:rsidR="001A39E7" w:rsidRPr="001A39E7" w:rsidRDefault="00994F78" w:rsidP="00994F78">
      <w:pPr>
        <w:numPr>
          <w:ilvl w:val="0"/>
          <w:numId w:val="1"/>
        </w:numPr>
        <w:spacing w:after="122" w:line="259" w:lineRule="auto"/>
        <w:ind w:hanging="720"/>
        <w:rPr>
          <w:rFonts w:ascii="Arial" w:hAnsi="Arial" w:cs="Arial"/>
        </w:rPr>
      </w:pPr>
      <w:r>
        <w:rPr>
          <w:rFonts w:ascii="Arial" w:eastAsia="Arial" w:hAnsi="Arial" w:cs="Arial"/>
          <w:b/>
        </w:rPr>
        <w:t>H</w:t>
      </w:r>
      <w:r>
        <w:rPr>
          <w:rFonts w:ascii="Arial" w:eastAsia="Arial" w:hAnsi="Arial" w:cs="Arial"/>
          <w:b/>
        </w:rPr>
        <w:t xml:space="preserve">AC </w:t>
      </w:r>
      <w:r>
        <w:rPr>
          <w:rFonts w:ascii="Arial" w:eastAsia="Arial" w:hAnsi="Arial" w:cs="Arial"/>
          <w:b/>
        </w:rPr>
        <w:t>Appointments</w:t>
      </w:r>
      <w:r>
        <w:rPr>
          <w:rFonts w:ascii="Arial" w:eastAsia="Arial" w:hAnsi="Arial" w:cs="Arial"/>
          <w:b/>
        </w:rPr>
        <w:t xml:space="preserve"> </w:t>
      </w:r>
      <w:r w:rsidRPr="00D47772">
        <w:rPr>
          <w:rFonts w:ascii="Arial" w:eastAsia="Arial" w:hAnsi="Arial" w:cs="Arial"/>
          <w:bCs/>
        </w:rPr>
        <w:t>(3 minutes speaking, 2 minutes questioning)</w:t>
      </w:r>
    </w:p>
    <w:p w14:paraId="5F3726CB" w14:textId="77777777" w:rsidR="001A39E7" w:rsidRPr="001A39E7" w:rsidRDefault="001A39E7" w:rsidP="001A39E7">
      <w:pPr>
        <w:numPr>
          <w:ilvl w:val="1"/>
          <w:numId w:val="1"/>
        </w:numPr>
        <w:spacing w:after="122" w:line="259" w:lineRule="auto"/>
        <w:ind w:hanging="720"/>
        <w:rPr>
          <w:rFonts w:ascii="Arial" w:hAnsi="Arial" w:cs="Arial"/>
        </w:rPr>
      </w:pPr>
      <w:r>
        <w:rPr>
          <w:rFonts w:ascii="Arial" w:eastAsia="Arial" w:hAnsi="Arial" w:cs="Arial"/>
          <w:b/>
        </w:rPr>
        <w:t>Ayden Corley – W&amp;M Chair Perm</w:t>
      </w:r>
    </w:p>
    <w:p w14:paraId="033E946C" w14:textId="454F3C9E" w:rsidR="00994F78" w:rsidRPr="00994F78" w:rsidRDefault="001A39E7" w:rsidP="001A39E7">
      <w:pPr>
        <w:numPr>
          <w:ilvl w:val="1"/>
          <w:numId w:val="1"/>
        </w:numPr>
        <w:spacing w:after="122" w:line="259" w:lineRule="auto"/>
        <w:ind w:hanging="720"/>
        <w:rPr>
          <w:rFonts w:ascii="Arial" w:hAnsi="Arial" w:cs="Arial"/>
        </w:rPr>
      </w:pPr>
      <w:proofErr w:type="spellStart"/>
      <w:r>
        <w:rPr>
          <w:rFonts w:ascii="Arial" w:eastAsia="Arial" w:hAnsi="Arial" w:cs="Arial"/>
          <w:b/>
        </w:rPr>
        <w:t>K’qumie</w:t>
      </w:r>
      <w:proofErr w:type="spellEnd"/>
      <w:r>
        <w:rPr>
          <w:rFonts w:ascii="Arial" w:eastAsia="Arial" w:hAnsi="Arial" w:cs="Arial"/>
          <w:b/>
        </w:rPr>
        <w:t xml:space="preserve"> McKnight - </w:t>
      </w:r>
      <w:r w:rsidR="00C34210">
        <w:rPr>
          <w:rFonts w:ascii="Arial" w:eastAsia="Arial" w:hAnsi="Arial" w:cs="Arial"/>
          <w:b/>
        </w:rPr>
        <w:t>Parliamentarian</w:t>
      </w:r>
      <w:r w:rsidR="00994F78" w:rsidRPr="00D47772">
        <w:rPr>
          <w:rFonts w:ascii="Arial" w:eastAsia="Arial" w:hAnsi="Arial" w:cs="Arial"/>
          <w:b/>
        </w:rPr>
        <w:t xml:space="preserve"> </w:t>
      </w:r>
    </w:p>
    <w:p w14:paraId="62685B5A" w14:textId="0CCDD3D6" w:rsidR="00C523F9" w:rsidRPr="00C523F9" w:rsidRDefault="00C523F9" w:rsidP="00C523F9">
      <w:pPr>
        <w:numPr>
          <w:ilvl w:val="0"/>
          <w:numId w:val="1"/>
        </w:numPr>
        <w:spacing w:after="122" w:line="259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t xml:space="preserve">HAC Reports </w:t>
      </w:r>
      <w:r w:rsidRPr="00A125C3">
        <w:rPr>
          <w:rFonts w:ascii="Arial" w:eastAsia="Arial" w:hAnsi="Arial" w:cs="Arial"/>
        </w:rPr>
        <w:t xml:space="preserve">(3 minutes speaking, 2 minutes questioning) </w:t>
      </w:r>
    </w:p>
    <w:p w14:paraId="61643A8C" w14:textId="77777777" w:rsidR="004344D0" w:rsidRPr="00A125C3" w:rsidRDefault="00A125C3">
      <w:pPr>
        <w:numPr>
          <w:ilvl w:val="0"/>
          <w:numId w:val="1"/>
        </w:numPr>
        <w:spacing w:after="15" w:line="360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t xml:space="preserve">S.G Advisor(s) Report(s) </w:t>
      </w:r>
      <w:r w:rsidRPr="00A125C3">
        <w:rPr>
          <w:rFonts w:ascii="Arial" w:eastAsia="Arial" w:hAnsi="Arial" w:cs="Arial"/>
        </w:rPr>
        <w:t xml:space="preserve">(3 minutes speaking, 2 minutes questioning) </w:t>
      </w:r>
    </w:p>
    <w:p w14:paraId="3E51BBB2" w14:textId="77777777" w:rsidR="005C7F45" w:rsidRDefault="00A125C3" w:rsidP="005C7F45">
      <w:pPr>
        <w:numPr>
          <w:ilvl w:val="0"/>
          <w:numId w:val="1"/>
        </w:numPr>
        <w:spacing w:after="154" w:line="259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t xml:space="preserve">Old Business </w:t>
      </w:r>
    </w:p>
    <w:p w14:paraId="23D36101" w14:textId="3B113B03" w:rsidR="005C7F45" w:rsidRDefault="00453DB3" w:rsidP="005C7F45">
      <w:pPr>
        <w:numPr>
          <w:ilvl w:val="1"/>
          <w:numId w:val="1"/>
        </w:numPr>
        <w:spacing w:after="154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Governor’s Hiring Reform </w:t>
      </w:r>
      <w:r w:rsidR="005C7F45" w:rsidRPr="005C7F45">
        <w:rPr>
          <w:rFonts w:ascii="Arial" w:hAnsi="Arial" w:cs="Arial"/>
        </w:rPr>
        <w:t>(BRHB 2026-</w:t>
      </w:r>
      <w:r w:rsidR="00F9384D">
        <w:rPr>
          <w:rFonts w:ascii="Arial" w:hAnsi="Arial" w:cs="Arial"/>
        </w:rPr>
        <w:t>51</w:t>
      </w:r>
      <w:r w:rsidR="005C7F45" w:rsidRPr="005C7F45">
        <w:rPr>
          <w:rFonts w:ascii="Arial" w:hAnsi="Arial" w:cs="Arial"/>
        </w:rPr>
        <w:t>)</w:t>
      </w:r>
      <w:r w:rsidR="00D57EC2">
        <w:rPr>
          <w:rFonts w:ascii="Arial" w:hAnsi="Arial" w:cs="Arial"/>
        </w:rPr>
        <w:t xml:space="preserve"> -</w:t>
      </w:r>
      <w:r w:rsidR="00976E95">
        <w:rPr>
          <w:rFonts w:ascii="Arial" w:hAnsi="Arial" w:cs="Arial"/>
        </w:rPr>
        <w:t xml:space="preserve"> </w:t>
      </w:r>
      <w:r w:rsidR="00D57EC2" w:rsidRPr="00DB4C09">
        <w:rPr>
          <w:rFonts w:ascii="Arial" w:hAnsi="Arial" w:cs="Arial"/>
          <w:color w:val="C00000"/>
        </w:rPr>
        <w:t>President’s Veto, no change</w:t>
      </w:r>
    </w:p>
    <w:p w14:paraId="11C464C6" w14:textId="7AC96A2A" w:rsidR="005C7F45" w:rsidRDefault="00E97DD3" w:rsidP="005C7F45">
      <w:pPr>
        <w:numPr>
          <w:ilvl w:val="1"/>
          <w:numId w:val="1"/>
        </w:numPr>
        <w:spacing w:after="154" w:line="259" w:lineRule="auto"/>
        <w:rPr>
          <w:rFonts w:ascii="Arial" w:hAnsi="Arial" w:cs="Arial"/>
        </w:rPr>
      </w:pPr>
      <w:r>
        <w:rPr>
          <w:rFonts w:ascii="Arial" w:hAnsi="Arial" w:cs="Arial"/>
        </w:rPr>
        <w:t>Student Health Affordability and Program Expansion Act</w:t>
      </w:r>
      <w:r w:rsidR="005C7F45" w:rsidRPr="005C7F45">
        <w:rPr>
          <w:rFonts w:ascii="Arial" w:hAnsi="Arial" w:cs="Arial"/>
        </w:rPr>
        <w:t xml:space="preserve"> (BRHB 2026-5</w:t>
      </w:r>
      <w:r>
        <w:rPr>
          <w:rFonts w:ascii="Arial" w:hAnsi="Arial" w:cs="Arial"/>
        </w:rPr>
        <w:t>2</w:t>
      </w:r>
      <w:r w:rsidR="005C7F45" w:rsidRPr="005C7F45">
        <w:rPr>
          <w:rFonts w:ascii="Arial" w:hAnsi="Arial" w:cs="Arial"/>
        </w:rPr>
        <w:t>)</w:t>
      </w:r>
      <w:r w:rsidR="00D57EC2">
        <w:rPr>
          <w:rFonts w:ascii="Arial" w:hAnsi="Arial" w:cs="Arial"/>
        </w:rPr>
        <w:t xml:space="preserve"> -</w:t>
      </w:r>
      <w:r w:rsidR="005C7F45" w:rsidRPr="00D57EC2">
        <w:rPr>
          <w:rFonts w:ascii="Arial" w:hAnsi="Arial" w:cs="Arial"/>
          <w:color w:val="EE0000"/>
        </w:rPr>
        <w:t xml:space="preserve"> </w:t>
      </w:r>
      <w:r w:rsidR="00BC518B" w:rsidRPr="00DB4C09">
        <w:rPr>
          <w:rFonts w:ascii="Arial" w:hAnsi="Arial" w:cs="Arial"/>
          <w:color w:val="C00000"/>
        </w:rPr>
        <w:t>President’s Veto, no change</w:t>
      </w:r>
    </w:p>
    <w:p w14:paraId="0DFCDE73" w14:textId="40323356" w:rsidR="005C7F45" w:rsidRDefault="00BC03A1" w:rsidP="005C7F45">
      <w:pPr>
        <w:numPr>
          <w:ilvl w:val="1"/>
          <w:numId w:val="1"/>
        </w:numPr>
        <w:spacing w:after="154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Program Board Statute Reform </w:t>
      </w:r>
      <w:r w:rsidR="005C7F45" w:rsidRPr="005C7F45">
        <w:rPr>
          <w:rFonts w:ascii="Arial" w:hAnsi="Arial" w:cs="Arial"/>
        </w:rPr>
        <w:t>(BRHB</w:t>
      </w:r>
      <w:r w:rsidR="005C7F45">
        <w:rPr>
          <w:rFonts w:ascii="Arial" w:hAnsi="Arial" w:cs="Arial"/>
        </w:rPr>
        <w:t xml:space="preserve"> </w:t>
      </w:r>
      <w:r w:rsidR="005C7F45" w:rsidRPr="005C7F45">
        <w:rPr>
          <w:rFonts w:ascii="Arial" w:hAnsi="Arial" w:cs="Arial"/>
        </w:rPr>
        <w:t>2026-5</w:t>
      </w:r>
      <w:r w:rsidR="00E97DD3">
        <w:rPr>
          <w:rFonts w:ascii="Arial" w:hAnsi="Arial" w:cs="Arial"/>
        </w:rPr>
        <w:t>3</w:t>
      </w:r>
      <w:r w:rsidR="005C7F45" w:rsidRPr="005C7F45">
        <w:rPr>
          <w:rFonts w:ascii="Arial" w:hAnsi="Arial" w:cs="Arial"/>
        </w:rPr>
        <w:t xml:space="preserve">) </w:t>
      </w:r>
      <w:r w:rsidR="00D57EC2">
        <w:rPr>
          <w:rFonts w:ascii="Arial" w:hAnsi="Arial" w:cs="Arial"/>
        </w:rPr>
        <w:t xml:space="preserve">- </w:t>
      </w:r>
      <w:r w:rsidR="00BC518B" w:rsidRPr="00DB4C09">
        <w:rPr>
          <w:rFonts w:ascii="Arial" w:hAnsi="Arial" w:cs="Arial"/>
          <w:color w:val="C00000"/>
        </w:rPr>
        <w:t>President’s Veto, no change</w:t>
      </w:r>
    </w:p>
    <w:p w14:paraId="3972C6EE" w14:textId="77777777" w:rsidR="004344D0" w:rsidRPr="00903A04" w:rsidRDefault="00A125C3">
      <w:pPr>
        <w:numPr>
          <w:ilvl w:val="0"/>
          <w:numId w:val="1"/>
        </w:numPr>
        <w:spacing w:after="126" w:line="259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t xml:space="preserve">New Business </w:t>
      </w:r>
    </w:p>
    <w:p w14:paraId="00F40E70" w14:textId="3C7D45D0" w:rsidR="002C3A10" w:rsidRPr="00BC03A1" w:rsidRDefault="00C45A09" w:rsidP="002C3A10">
      <w:pPr>
        <w:numPr>
          <w:ilvl w:val="1"/>
          <w:numId w:val="1"/>
        </w:numPr>
        <w:spacing w:after="122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Students Need a Break </w:t>
      </w:r>
      <w:r w:rsidR="002C3A10" w:rsidRPr="002C3A10">
        <w:rPr>
          <w:rFonts w:ascii="Arial" w:hAnsi="Arial" w:cs="Arial"/>
        </w:rPr>
        <w:t>(BRHB 2026-</w:t>
      </w:r>
      <w:r w:rsidR="00F30FFE">
        <w:rPr>
          <w:rFonts w:ascii="Arial" w:hAnsi="Arial" w:cs="Arial"/>
        </w:rPr>
        <w:t>55</w:t>
      </w:r>
      <w:r w:rsidR="002C3A10" w:rsidRPr="002C3A10">
        <w:rPr>
          <w:rFonts w:ascii="Arial" w:hAnsi="Arial" w:cs="Arial"/>
        </w:rPr>
        <w:t>)</w:t>
      </w:r>
      <w:r w:rsidR="0036435D">
        <w:rPr>
          <w:rFonts w:ascii="Arial" w:hAnsi="Arial" w:cs="Arial"/>
        </w:rPr>
        <w:t xml:space="preserve"> – </w:t>
      </w:r>
      <w:r w:rsidR="0036435D" w:rsidRPr="0036435D">
        <w:rPr>
          <w:rFonts w:ascii="Arial" w:hAnsi="Arial" w:cs="Arial"/>
          <w:color w:val="70AD47" w:themeColor="accent6"/>
        </w:rPr>
        <w:t>Passed</w:t>
      </w:r>
      <w:r w:rsidR="0036435D">
        <w:rPr>
          <w:rFonts w:ascii="Arial" w:hAnsi="Arial" w:cs="Arial"/>
          <w:color w:val="70AD47" w:themeColor="accent6"/>
        </w:rPr>
        <w:t>,</w:t>
      </w:r>
      <w:r w:rsidR="0036435D" w:rsidRPr="0036435D">
        <w:rPr>
          <w:rFonts w:ascii="Arial" w:hAnsi="Arial" w:cs="Arial"/>
          <w:color w:val="70AD47" w:themeColor="accent6"/>
        </w:rPr>
        <w:t xml:space="preserve"> Majority</w:t>
      </w:r>
    </w:p>
    <w:p w14:paraId="6B14AFFB" w14:textId="76C58EDD" w:rsidR="00BC03A1" w:rsidRPr="002C3A10" w:rsidRDefault="00C45A09" w:rsidP="00BC03A1">
      <w:pPr>
        <w:numPr>
          <w:ilvl w:val="1"/>
          <w:numId w:val="1"/>
        </w:numPr>
        <w:spacing w:after="122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UP Visibility </w:t>
      </w:r>
      <w:r w:rsidR="00BC03A1" w:rsidRPr="002C3A10">
        <w:rPr>
          <w:rFonts w:ascii="Arial" w:hAnsi="Arial" w:cs="Arial"/>
        </w:rPr>
        <w:t>(BRHB 2026-5</w:t>
      </w:r>
      <w:r w:rsidR="00F30FFE">
        <w:rPr>
          <w:rFonts w:ascii="Arial" w:hAnsi="Arial" w:cs="Arial"/>
        </w:rPr>
        <w:t>8</w:t>
      </w:r>
      <w:r w:rsidR="00BC03A1" w:rsidRPr="002C3A10">
        <w:rPr>
          <w:rFonts w:ascii="Arial" w:hAnsi="Arial" w:cs="Arial"/>
        </w:rPr>
        <w:t>)</w:t>
      </w:r>
      <w:r w:rsidR="00BC03A1">
        <w:rPr>
          <w:rFonts w:ascii="Arial" w:hAnsi="Arial" w:cs="Arial"/>
        </w:rPr>
        <w:t xml:space="preserve"> – </w:t>
      </w:r>
      <w:r w:rsidR="00BC03A1" w:rsidRPr="0036435D">
        <w:rPr>
          <w:rFonts w:ascii="Arial" w:hAnsi="Arial" w:cs="Arial"/>
          <w:color w:val="70AD47" w:themeColor="accent6"/>
        </w:rPr>
        <w:t>Passed</w:t>
      </w:r>
      <w:r w:rsidR="00BC03A1">
        <w:rPr>
          <w:rFonts w:ascii="Arial" w:hAnsi="Arial" w:cs="Arial"/>
          <w:color w:val="70AD47" w:themeColor="accent6"/>
        </w:rPr>
        <w:t>,</w:t>
      </w:r>
      <w:r w:rsidR="00BC03A1" w:rsidRPr="0036435D">
        <w:rPr>
          <w:rFonts w:ascii="Arial" w:hAnsi="Arial" w:cs="Arial"/>
          <w:color w:val="70AD47" w:themeColor="accent6"/>
        </w:rPr>
        <w:t xml:space="preserve"> Majority</w:t>
      </w:r>
    </w:p>
    <w:p w14:paraId="69A1B342" w14:textId="22ECDDAB" w:rsidR="00BC03A1" w:rsidRPr="002C3A10" w:rsidRDefault="00A4062A" w:rsidP="00BC03A1">
      <w:pPr>
        <w:numPr>
          <w:ilvl w:val="1"/>
          <w:numId w:val="1"/>
        </w:numPr>
        <w:spacing w:after="122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COP Mixer Bill </w:t>
      </w:r>
      <w:r w:rsidR="00BC03A1" w:rsidRPr="002C3A10">
        <w:rPr>
          <w:rFonts w:ascii="Arial" w:hAnsi="Arial" w:cs="Arial"/>
        </w:rPr>
        <w:t>(BRHB 2026-</w:t>
      </w:r>
      <w:r w:rsidR="00F30FFE">
        <w:rPr>
          <w:rFonts w:ascii="Arial" w:hAnsi="Arial" w:cs="Arial"/>
        </w:rPr>
        <w:t>61</w:t>
      </w:r>
      <w:r w:rsidR="00BC03A1" w:rsidRPr="002C3A10">
        <w:rPr>
          <w:rFonts w:ascii="Arial" w:hAnsi="Arial" w:cs="Arial"/>
        </w:rPr>
        <w:t>)</w:t>
      </w:r>
      <w:r w:rsidR="00BC03A1">
        <w:rPr>
          <w:rFonts w:ascii="Arial" w:hAnsi="Arial" w:cs="Arial"/>
        </w:rPr>
        <w:t xml:space="preserve"> – </w:t>
      </w:r>
      <w:r w:rsidR="00BC03A1" w:rsidRPr="0036435D">
        <w:rPr>
          <w:rFonts w:ascii="Arial" w:hAnsi="Arial" w:cs="Arial"/>
          <w:color w:val="70AD47" w:themeColor="accent6"/>
        </w:rPr>
        <w:t>Passed</w:t>
      </w:r>
      <w:r w:rsidR="00BC03A1">
        <w:rPr>
          <w:rFonts w:ascii="Arial" w:hAnsi="Arial" w:cs="Arial"/>
          <w:color w:val="70AD47" w:themeColor="accent6"/>
        </w:rPr>
        <w:t>,</w:t>
      </w:r>
      <w:r w:rsidR="00BC03A1" w:rsidRPr="0036435D">
        <w:rPr>
          <w:rFonts w:ascii="Arial" w:hAnsi="Arial" w:cs="Arial"/>
          <w:color w:val="70AD47" w:themeColor="accent6"/>
        </w:rPr>
        <w:t xml:space="preserve"> Majority</w:t>
      </w:r>
    </w:p>
    <w:p w14:paraId="3400506A" w14:textId="61B79AFE" w:rsidR="00BC03A1" w:rsidRPr="002C3A10" w:rsidRDefault="00A4062A" w:rsidP="00BC03A1">
      <w:pPr>
        <w:numPr>
          <w:ilvl w:val="1"/>
          <w:numId w:val="1"/>
        </w:numPr>
        <w:spacing w:after="122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Tri Rail Reauthorization </w:t>
      </w:r>
      <w:r w:rsidR="00BC03A1" w:rsidRPr="002C3A10">
        <w:rPr>
          <w:rFonts w:ascii="Arial" w:hAnsi="Arial" w:cs="Arial"/>
        </w:rPr>
        <w:t>(BRHB 2026-</w:t>
      </w:r>
      <w:r w:rsidR="00F30FFE">
        <w:rPr>
          <w:rFonts w:ascii="Arial" w:hAnsi="Arial" w:cs="Arial"/>
        </w:rPr>
        <w:t>62</w:t>
      </w:r>
      <w:r w:rsidR="00BC03A1" w:rsidRPr="002C3A10">
        <w:rPr>
          <w:rFonts w:ascii="Arial" w:hAnsi="Arial" w:cs="Arial"/>
        </w:rPr>
        <w:t>)</w:t>
      </w:r>
      <w:r w:rsidR="00BC03A1">
        <w:rPr>
          <w:rFonts w:ascii="Arial" w:hAnsi="Arial" w:cs="Arial"/>
        </w:rPr>
        <w:t xml:space="preserve"> – </w:t>
      </w:r>
      <w:r w:rsidR="00BC03A1" w:rsidRPr="0036435D">
        <w:rPr>
          <w:rFonts w:ascii="Arial" w:hAnsi="Arial" w:cs="Arial"/>
          <w:color w:val="70AD47" w:themeColor="accent6"/>
        </w:rPr>
        <w:t>Passed</w:t>
      </w:r>
      <w:r w:rsidR="00BC03A1">
        <w:rPr>
          <w:rFonts w:ascii="Arial" w:hAnsi="Arial" w:cs="Arial"/>
          <w:color w:val="70AD47" w:themeColor="accent6"/>
        </w:rPr>
        <w:t>,</w:t>
      </w:r>
      <w:r w:rsidR="00BC03A1" w:rsidRPr="0036435D">
        <w:rPr>
          <w:rFonts w:ascii="Arial" w:hAnsi="Arial" w:cs="Arial"/>
          <w:color w:val="70AD47" w:themeColor="accent6"/>
        </w:rPr>
        <w:t xml:space="preserve"> Majority</w:t>
      </w:r>
    </w:p>
    <w:p w14:paraId="587A68D6" w14:textId="398D3A88" w:rsidR="00BC03A1" w:rsidRPr="00C45A09" w:rsidRDefault="00A4062A" w:rsidP="00C45A09">
      <w:pPr>
        <w:numPr>
          <w:ilvl w:val="1"/>
          <w:numId w:val="1"/>
        </w:numPr>
        <w:spacing w:after="122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SAA Support Bill </w:t>
      </w:r>
      <w:r w:rsidR="00C45A09" w:rsidRPr="002C3A10">
        <w:rPr>
          <w:rFonts w:ascii="Arial" w:hAnsi="Arial" w:cs="Arial"/>
        </w:rPr>
        <w:t>(BRHB 2026-5</w:t>
      </w:r>
      <w:r w:rsidR="00F30FFE">
        <w:rPr>
          <w:rFonts w:ascii="Arial" w:hAnsi="Arial" w:cs="Arial"/>
        </w:rPr>
        <w:t>3</w:t>
      </w:r>
      <w:r w:rsidR="00C45A09" w:rsidRPr="002C3A10">
        <w:rPr>
          <w:rFonts w:ascii="Arial" w:hAnsi="Arial" w:cs="Arial"/>
        </w:rPr>
        <w:t>)</w:t>
      </w:r>
      <w:r w:rsidR="00C45A09">
        <w:rPr>
          <w:rFonts w:ascii="Arial" w:hAnsi="Arial" w:cs="Arial"/>
        </w:rPr>
        <w:t xml:space="preserve"> – </w:t>
      </w:r>
      <w:r w:rsidR="00C45A09" w:rsidRPr="0036435D">
        <w:rPr>
          <w:rFonts w:ascii="Arial" w:hAnsi="Arial" w:cs="Arial"/>
          <w:color w:val="70AD47" w:themeColor="accent6"/>
        </w:rPr>
        <w:t>Passed</w:t>
      </w:r>
      <w:r w:rsidR="00C45A09">
        <w:rPr>
          <w:rFonts w:ascii="Arial" w:hAnsi="Arial" w:cs="Arial"/>
          <w:color w:val="70AD47" w:themeColor="accent6"/>
        </w:rPr>
        <w:t>,</w:t>
      </w:r>
      <w:r w:rsidR="00C45A09" w:rsidRPr="0036435D">
        <w:rPr>
          <w:rFonts w:ascii="Arial" w:hAnsi="Arial" w:cs="Arial"/>
          <w:color w:val="70AD47" w:themeColor="accent6"/>
        </w:rPr>
        <w:t xml:space="preserve"> Majority</w:t>
      </w:r>
    </w:p>
    <w:p w14:paraId="779BF8D1" w14:textId="239E9502" w:rsidR="002C3A10" w:rsidRPr="00F30FFE" w:rsidRDefault="002C3A10" w:rsidP="00BC03A1">
      <w:pPr>
        <w:numPr>
          <w:ilvl w:val="0"/>
          <w:numId w:val="1"/>
        </w:numPr>
        <w:spacing w:after="15" w:line="360" w:lineRule="auto"/>
        <w:ind w:hanging="720"/>
        <w:rPr>
          <w:rFonts w:ascii="Arial" w:hAnsi="Arial" w:cs="Arial"/>
        </w:rPr>
      </w:pPr>
      <w:r w:rsidRPr="00BC03A1">
        <w:rPr>
          <w:rFonts w:ascii="Arial" w:eastAsia="Arial" w:hAnsi="Arial" w:cs="Arial"/>
          <w:b/>
        </w:rPr>
        <w:t xml:space="preserve">Boca Raton Governor’s Report </w:t>
      </w:r>
      <w:r w:rsidRPr="00BC03A1">
        <w:rPr>
          <w:rFonts w:ascii="Arial" w:eastAsia="Arial" w:hAnsi="Arial" w:cs="Arial"/>
        </w:rPr>
        <w:t>(</w:t>
      </w:r>
      <w:r w:rsidR="00F30FFE">
        <w:rPr>
          <w:rFonts w:ascii="Arial" w:eastAsia="Arial" w:hAnsi="Arial" w:cs="Arial"/>
        </w:rPr>
        <w:t>2</w:t>
      </w:r>
      <w:r w:rsidRPr="00BC03A1">
        <w:rPr>
          <w:rFonts w:ascii="Arial" w:eastAsia="Arial" w:hAnsi="Arial" w:cs="Arial"/>
        </w:rPr>
        <w:t xml:space="preserve"> minutes speaking, 2 minutes questioning) </w:t>
      </w:r>
    </w:p>
    <w:p w14:paraId="5DBCB67D" w14:textId="770E90CD" w:rsidR="00F30FFE" w:rsidRPr="00F30FFE" w:rsidRDefault="00F30FFE" w:rsidP="00F30FFE">
      <w:pPr>
        <w:numPr>
          <w:ilvl w:val="0"/>
          <w:numId w:val="1"/>
        </w:numPr>
        <w:spacing w:after="15" w:line="360" w:lineRule="auto"/>
        <w:ind w:hanging="720"/>
        <w:rPr>
          <w:rFonts w:ascii="Arial" w:hAnsi="Arial" w:cs="Arial"/>
        </w:rPr>
      </w:pPr>
      <w:r>
        <w:rPr>
          <w:rFonts w:ascii="Arial" w:eastAsia="Arial" w:hAnsi="Arial" w:cs="Arial"/>
          <w:b/>
        </w:rPr>
        <w:t>GAC</w:t>
      </w:r>
      <w:r w:rsidRPr="00BC03A1">
        <w:rPr>
          <w:rFonts w:ascii="Arial" w:eastAsia="Arial" w:hAnsi="Arial" w:cs="Arial"/>
          <w:b/>
        </w:rPr>
        <w:t xml:space="preserve"> Report</w:t>
      </w:r>
      <w:r>
        <w:rPr>
          <w:rFonts w:ascii="Arial" w:eastAsia="Arial" w:hAnsi="Arial" w:cs="Arial"/>
          <w:b/>
        </w:rPr>
        <w:t>s</w:t>
      </w:r>
      <w:r w:rsidRPr="00BC03A1">
        <w:rPr>
          <w:rFonts w:ascii="Arial" w:eastAsia="Arial" w:hAnsi="Arial" w:cs="Arial"/>
          <w:b/>
        </w:rPr>
        <w:t xml:space="preserve"> </w:t>
      </w:r>
      <w:r w:rsidRPr="00BC03A1">
        <w:rPr>
          <w:rFonts w:ascii="Arial" w:eastAsia="Arial" w:hAnsi="Arial" w:cs="Arial"/>
        </w:rPr>
        <w:t>(</w:t>
      </w:r>
      <w:r>
        <w:rPr>
          <w:rFonts w:ascii="Arial" w:eastAsia="Arial" w:hAnsi="Arial" w:cs="Arial"/>
        </w:rPr>
        <w:t>2</w:t>
      </w:r>
      <w:r w:rsidRPr="00BC03A1">
        <w:rPr>
          <w:rFonts w:ascii="Arial" w:eastAsia="Arial" w:hAnsi="Arial" w:cs="Arial"/>
        </w:rPr>
        <w:t xml:space="preserve"> minutes speaking, 2 minutes questioning) </w:t>
      </w:r>
    </w:p>
    <w:p w14:paraId="1C01DDC1" w14:textId="2D2A7732" w:rsidR="003555E1" w:rsidRPr="004618F2" w:rsidRDefault="003555E1" w:rsidP="002C3A10">
      <w:pPr>
        <w:numPr>
          <w:ilvl w:val="0"/>
          <w:numId w:val="1"/>
        </w:numPr>
        <w:spacing w:after="15" w:line="360" w:lineRule="auto"/>
        <w:ind w:hanging="720"/>
        <w:rPr>
          <w:rFonts w:ascii="Arial" w:hAnsi="Arial" w:cs="Arial"/>
        </w:rPr>
      </w:pPr>
      <w:r>
        <w:rPr>
          <w:rFonts w:ascii="Arial" w:eastAsia="Arial" w:hAnsi="Arial" w:cs="Arial"/>
          <w:b/>
        </w:rPr>
        <w:lastRenderedPageBreak/>
        <w:t xml:space="preserve">SB President’s Report </w:t>
      </w:r>
      <w:r w:rsidRPr="003555E1">
        <w:rPr>
          <w:rFonts w:ascii="Arial" w:eastAsia="Arial" w:hAnsi="Arial" w:cs="Arial"/>
          <w:bCs/>
        </w:rPr>
        <w:t>(</w:t>
      </w:r>
      <w:r w:rsidR="004618F2">
        <w:rPr>
          <w:rFonts w:ascii="Arial" w:eastAsia="Arial" w:hAnsi="Arial" w:cs="Arial"/>
          <w:bCs/>
        </w:rPr>
        <w:t>2</w:t>
      </w:r>
      <w:r w:rsidRPr="003555E1">
        <w:rPr>
          <w:rFonts w:ascii="Arial" w:eastAsia="Arial" w:hAnsi="Arial" w:cs="Arial"/>
          <w:bCs/>
        </w:rPr>
        <w:t xml:space="preserve"> minutes speaking, 2 minutes questioning)</w:t>
      </w:r>
    </w:p>
    <w:p w14:paraId="0C6EE4AC" w14:textId="63CE0718" w:rsidR="004618F2" w:rsidRPr="004E48F8" w:rsidRDefault="004618F2" w:rsidP="002C3A10">
      <w:pPr>
        <w:numPr>
          <w:ilvl w:val="0"/>
          <w:numId w:val="1"/>
        </w:numPr>
        <w:spacing w:after="15" w:line="360" w:lineRule="auto"/>
        <w:ind w:hanging="720"/>
        <w:rPr>
          <w:rFonts w:ascii="Arial" w:hAnsi="Arial" w:cs="Arial"/>
        </w:rPr>
      </w:pPr>
      <w:r>
        <w:rPr>
          <w:rFonts w:ascii="Arial" w:eastAsia="Arial" w:hAnsi="Arial" w:cs="Arial"/>
          <w:b/>
        </w:rPr>
        <w:t xml:space="preserve">SB Vice President’s Report </w:t>
      </w:r>
      <w:r w:rsidRPr="004618F2">
        <w:rPr>
          <w:rFonts w:ascii="Arial" w:eastAsia="Arial" w:hAnsi="Arial" w:cs="Arial"/>
          <w:bCs/>
        </w:rPr>
        <w:t>(2 minutes speaking, 2 minutes questioning)</w:t>
      </w:r>
    </w:p>
    <w:p w14:paraId="216A719D" w14:textId="4BBEB0F3" w:rsidR="004E48F8" w:rsidRPr="00A125C3" w:rsidRDefault="004E48F8" w:rsidP="002C3A10">
      <w:pPr>
        <w:numPr>
          <w:ilvl w:val="0"/>
          <w:numId w:val="1"/>
        </w:numPr>
        <w:spacing w:after="15" w:line="360" w:lineRule="auto"/>
        <w:ind w:hanging="720"/>
        <w:rPr>
          <w:rFonts w:ascii="Arial" w:hAnsi="Arial" w:cs="Arial"/>
        </w:rPr>
      </w:pPr>
      <w:r>
        <w:rPr>
          <w:rFonts w:ascii="Arial" w:eastAsia="Arial" w:hAnsi="Arial" w:cs="Arial"/>
          <w:b/>
        </w:rPr>
        <w:t xml:space="preserve">PAC Report </w:t>
      </w:r>
      <w:r w:rsidRPr="00EE17B1">
        <w:rPr>
          <w:rFonts w:ascii="Arial" w:eastAsia="Arial" w:hAnsi="Arial" w:cs="Arial"/>
          <w:bCs/>
        </w:rPr>
        <w:t xml:space="preserve">(2 </w:t>
      </w:r>
      <w:r w:rsidR="004618F2" w:rsidRPr="00EE17B1">
        <w:rPr>
          <w:rFonts w:ascii="Arial" w:eastAsia="Arial" w:hAnsi="Arial" w:cs="Arial"/>
          <w:bCs/>
        </w:rPr>
        <w:t>minutes speaking</w:t>
      </w:r>
      <w:r w:rsidR="00622B66">
        <w:rPr>
          <w:rFonts w:ascii="Arial" w:eastAsia="Arial" w:hAnsi="Arial" w:cs="Arial"/>
          <w:bCs/>
        </w:rPr>
        <w:t>, 2 minutes questioning)</w:t>
      </w:r>
    </w:p>
    <w:p w14:paraId="22E2C615" w14:textId="77777777" w:rsidR="004344D0" w:rsidRPr="00A125C3" w:rsidRDefault="00A125C3">
      <w:pPr>
        <w:numPr>
          <w:ilvl w:val="0"/>
          <w:numId w:val="1"/>
        </w:numPr>
        <w:spacing w:after="15" w:line="360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t xml:space="preserve">House Forum (house member comments) </w:t>
      </w:r>
      <w:r w:rsidRPr="00A125C3">
        <w:rPr>
          <w:rFonts w:ascii="Arial" w:eastAsia="Arial" w:hAnsi="Arial" w:cs="Arial"/>
        </w:rPr>
        <w:t xml:space="preserve">(3 minutes speaking, 2 minutes questioning) </w:t>
      </w:r>
    </w:p>
    <w:p w14:paraId="70D5CB86" w14:textId="77777777" w:rsidR="004344D0" w:rsidRPr="00A125C3" w:rsidRDefault="00A125C3">
      <w:pPr>
        <w:numPr>
          <w:ilvl w:val="0"/>
          <w:numId w:val="1"/>
        </w:numPr>
        <w:spacing w:after="154" w:line="259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t xml:space="preserve">Announcements / Reminders  </w:t>
      </w:r>
    </w:p>
    <w:p w14:paraId="54EDC0D9" w14:textId="77777777" w:rsidR="004344D0" w:rsidRPr="00A125C3" w:rsidRDefault="00A125C3">
      <w:pPr>
        <w:numPr>
          <w:ilvl w:val="0"/>
          <w:numId w:val="1"/>
        </w:numPr>
        <w:spacing w:after="154" w:line="259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t xml:space="preserve">Final roll call </w:t>
      </w:r>
    </w:p>
    <w:p w14:paraId="08DFED73" w14:textId="7989CB09" w:rsidR="00E6594D" w:rsidRPr="00E6594D" w:rsidRDefault="00E6594D" w:rsidP="00E6594D">
      <w:pPr>
        <w:pStyle w:val="ListParagraph"/>
        <w:spacing w:after="126" w:line="259" w:lineRule="auto"/>
        <w:ind w:left="1065" w:firstLine="0"/>
        <w:rPr>
          <w:rFonts w:ascii="Arial" w:hAnsi="Arial" w:cs="Arial"/>
          <w:sz w:val="24"/>
          <w:szCs w:val="22"/>
        </w:rPr>
      </w:pPr>
      <w:r w:rsidRPr="00E6594D">
        <w:rPr>
          <w:rFonts w:ascii="Arial" w:hAnsi="Arial" w:cs="Arial"/>
          <w:sz w:val="24"/>
          <w:szCs w:val="22"/>
        </w:rPr>
        <w:t>With 1</w:t>
      </w:r>
      <w:r w:rsidR="0052185C">
        <w:rPr>
          <w:rFonts w:ascii="Arial" w:hAnsi="Arial" w:cs="Arial"/>
          <w:sz w:val="24"/>
          <w:szCs w:val="22"/>
        </w:rPr>
        <w:t>5</w:t>
      </w:r>
      <w:r w:rsidRPr="00E6594D">
        <w:rPr>
          <w:rFonts w:ascii="Arial" w:hAnsi="Arial" w:cs="Arial"/>
          <w:sz w:val="24"/>
          <w:szCs w:val="22"/>
        </w:rPr>
        <w:t xml:space="preserve"> out of 2</w:t>
      </w:r>
      <w:r w:rsidR="0052185C">
        <w:rPr>
          <w:rFonts w:ascii="Arial" w:hAnsi="Arial" w:cs="Arial"/>
          <w:sz w:val="24"/>
          <w:szCs w:val="22"/>
        </w:rPr>
        <w:t>5</w:t>
      </w:r>
      <w:r w:rsidRPr="00E6594D">
        <w:rPr>
          <w:rFonts w:ascii="Arial" w:hAnsi="Arial" w:cs="Arial"/>
          <w:sz w:val="24"/>
          <w:szCs w:val="22"/>
        </w:rPr>
        <w:t xml:space="preserve"> Representatives present and</w:t>
      </w:r>
      <w:r w:rsidR="008B0E01">
        <w:rPr>
          <w:rFonts w:ascii="Arial" w:hAnsi="Arial" w:cs="Arial"/>
          <w:sz w:val="24"/>
          <w:szCs w:val="22"/>
        </w:rPr>
        <w:t xml:space="preserve"> </w:t>
      </w:r>
      <w:r w:rsidR="0052185C">
        <w:rPr>
          <w:rFonts w:ascii="Arial" w:hAnsi="Arial" w:cs="Arial"/>
          <w:sz w:val="24"/>
          <w:szCs w:val="22"/>
        </w:rPr>
        <w:t>6</w:t>
      </w:r>
      <w:r w:rsidRPr="00E6594D">
        <w:rPr>
          <w:rFonts w:ascii="Arial" w:hAnsi="Arial" w:cs="Arial"/>
          <w:sz w:val="24"/>
          <w:szCs w:val="22"/>
        </w:rPr>
        <w:t xml:space="preserve"> absent, the House meets a quorum with a threshold of 50%+1. Table found at the bottom.</w:t>
      </w:r>
    </w:p>
    <w:p w14:paraId="1A8DEECD" w14:textId="77777777" w:rsidR="00A125C3" w:rsidRPr="00A125C3" w:rsidRDefault="00A125C3" w:rsidP="00A125C3">
      <w:pPr>
        <w:numPr>
          <w:ilvl w:val="0"/>
          <w:numId w:val="1"/>
        </w:numPr>
        <w:spacing w:after="126" w:line="259" w:lineRule="auto"/>
        <w:ind w:hanging="720"/>
        <w:rPr>
          <w:rFonts w:ascii="Arial" w:hAnsi="Arial" w:cs="Arial"/>
        </w:rPr>
      </w:pPr>
      <w:r w:rsidRPr="00A125C3">
        <w:rPr>
          <w:rFonts w:ascii="Arial" w:eastAsia="Arial" w:hAnsi="Arial" w:cs="Arial"/>
          <w:b/>
        </w:rPr>
        <w:t>Adjournment</w:t>
      </w:r>
    </w:p>
    <w:p w14:paraId="59363EE0" w14:textId="77777777" w:rsidR="00A125C3" w:rsidRPr="0052185C" w:rsidRDefault="00A125C3" w:rsidP="0052185C">
      <w:pPr>
        <w:numPr>
          <w:ilvl w:val="0"/>
          <w:numId w:val="1"/>
        </w:numPr>
        <w:spacing w:after="126" w:line="259" w:lineRule="auto"/>
        <w:ind w:hanging="720"/>
        <w:rPr>
          <w:rFonts w:ascii="Arial" w:hAnsi="Arial" w:cs="Arial"/>
        </w:rPr>
      </w:pPr>
      <w:r>
        <w:rPr>
          <w:rFonts w:ascii="Arial" w:eastAsia="Arial" w:hAnsi="Arial" w:cs="Arial"/>
          <w:b/>
        </w:rPr>
        <w:t>Records</w:t>
      </w:r>
      <w:r w:rsidR="0036435D">
        <w:rPr>
          <w:rFonts w:ascii="Arial" w:eastAsia="Arial" w:hAnsi="Arial" w:cs="Arial"/>
          <w:b/>
        </w:rPr>
        <w:t xml:space="preserve"> Below</w:t>
      </w:r>
    </w:p>
    <w:p w14:paraId="398C6D01" w14:textId="77777777" w:rsidR="0052185C" w:rsidRDefault="0052185C" w:rsidP="0052185C">
      <w:pPr>
        <w:spacing w:after="126" w:line="259" w:lineRule="auto"/>
        <w:rPr>
          <w:rFonts w:ascii="Arial" w:eastAsia="Arial" w:hAnsi="Arial" w:cs="Arial"/>
          <w:b/>
        </w:rPr>
      </w:pPr>
    </w:p>
    <w:p w14:paraId="33B4D8AF" w14:textId="164E407B" w:rsidR="0052185C" w:rsidRPr="0052185C" w:rsidRDefault="00C91562" w:rsidP="00D0288F">
      <w:pPr>
        <w:spacing w:after="126" w:line="259" w:lineRule="auto"/>
        <w:ind w:left="-1260"/>
        <w:rPr>
          <w:rFonts w:ascii="Arial" w:hAnsi="Arial" w:cs="Arial"/>
        </w:rPr>
        <w:sectPr w:rsidR="0052185C" w:rsidRPr="0052185C">
          <w:headerReference w:type="even" r:id="rId8"/>
          <w:headerReference w:type="default" r:id="rId9"/>
          <w:headerReference w:type="first" r:id="rId10"/>
          <w:pgSz w:w="12240" w:h="15840"/>
          <w:pgMar w:top="766" w:right="1588" w:bottom="1598" w:left="1440" w:header="720" w:footer="720" w:gutter="0"/>
          <w:cols w:space="720"/>
        </w:sectPr>
      </w:pPr>
      <w:r w:rsidRPr="00C91562">
        <w:rPr>
          <w:rFonts w:ascii="Arial" w:hAnsi="Arial" w:cs="Arial"/>
        </w:rPr>
        <w:drawing>
          <wp:inline distT="0" distB="0" distL="0" distR="0" wp14:anchorId="530C690D" wp14:editId="6CDE262D">
            <wp:extent cx="7303725" cy="4191000"/>
            <wp:effectExtent l="0" t="0" r="0" b="0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14875" cy="4197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E91AE" w14:textId="5B9D8681" w:rsidR="004344D0" w:rsidRDefault="00CB2EBE" w:rsidP="00CB2EBE">
      <w:pPr>
        <w:spacing w:after="0" w:line="259" w:lineRule="auto"/>
        <w:ind w:left="-1260" w:firstLine="0"/>
      </w:pPr>
      <w:r w:rsidRPr="00CB2EBE">
        <w:lastRenderedPageBreak/>
        <w:drawing>
          <wp:inline distT="0" distB="0" distL="0" distR="0" wp14:anchorId="453DFCB2" wp14:editId="66EE54FD">
            <wp:extent cx="7406300" cy="4067175"/>
            <wp:effectExtent l="0" t="0" r="4445" b="0"/>
            <wp:docPr id="2" name="Picture 2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 scree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409982" cy="406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44D0">
      <w:headerReference w:type="even" r:id="rId13"/>
      <w:headerReference w:type="default" r:id="rId14"/>
      <w:headerReference w:type="first" r:id="rId15"/>
      <w:pgSz w:w="12240" w:h="15840"/>
      <w:pgMar w:top="1470" w:right="1380" w:bottom="149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15861" w14:textId="77777777" w:rsidR="00CB0B68" w:rsidRDefault="00CB0B68">
      <w:pPr>
        <w:spacing w:after="0" w:line="240" w:lineRule="auto"/>
      </w:pPr>
      <w:r>
        <w:separator/>
      </w:r>
    </w:p>
  </w:endnote>
  <w:endnote w:type="continuationSeparator" w:id="0">
    <w:p w14:paraId="32E6C6FF" w14:textId="77777777" w:rsidR="00CB0B68" w:rsidRDefault="00CB0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DA640" w14:textId="77777777" w:rsidR="00CB0B68" w:rsidRDefault="00CB0B68">
      <w:pPr>
        <w:spacing w:after="0" w:line="240" w:lineRule="auto"/>
      </w:pPr>
      <w:r>
        <w:separator/>
      </w:r>
    </w:p>
  </w:footnote>
  <w:footnote w:type="continuationSeparator" w:id="0">
    <w:p w14:paraId="4146E114" w14:textId="77777777" w:rsidR="00CB0B68" w:rsidRDefault="00CB0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D0946" w14:textId="77777777" w:rsidR="004344D0" w:rsidRDefault="004344D0">
    <w:pPr>
      <w:spacing w:after="160" w:line="259" w:lineRule="auto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92DC5" w14:textId="77777777" w:rsidR="004344D0" w:rsidRDefault="004344D0">
    <w:pPr>
      <w:spacing w:after="160" w:line="259" w:lineRule="auto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C0788" w14:textId="77777777" w:rsidR="004344D0" w:rsidRDefault="004344D0">
    <w:pPr>
      <w:spacing w:after="160" w:line="259" w:lineRule="auto"/>
      <w:ind w:left="0" w:firstLine="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D20D5" w14:textId="77777777" w:rsidR="004344D0" w:rsidRDefault="004344D0">
    <w:pPr>
      <w:spacing w:after="160" w:line="259" w:lineRule="auto"/>
      <w:ind w:left="0" w:firstLine="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1BA88" w14:textId="77777777" w:rsidR="004344D0" w:rsidRDefault="004344D0">
    <w:pPr>
      <w:spacing w:after="160" w:line="259" w:lineRule="auto"/>
      <w:ind w:left="0" w:firstLine="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BBB72" w14:textId="77777777" w:rsidR="004344D0" w:rsidRDefault="004344D0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C7C43"/>
    <w:multiLevelType w:val="hybridMultilevel"/>
    <w:tmpl w:val="D0D05A2E"/>
    <w:lvl w:ilvl="0" w:tplc="1E0ACF26">
      <w:start w:val="1"/>
      <w:numFmt w:val="upperLetter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73BC69C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FE44278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DF988A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527E1F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30245BC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1674AB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4B7EA60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D296618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460290"/>
    <w:multiLevelType w:val="multilevel"/>
    <w:tmpl w:val="2020E54A"/>
    <w:lvl w:ilvl="0">
      <w:start w:val="70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60"/>
      <w:numFmt w:val="decimal"/>
      <w:lvlRestart w:val="0"/>
      <w:lvlText w:val="%1.%2"/>
      <w:lvlJc w:val="left"/>
      <w:pPr>
        <w:ind w:left="1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2634BB"/>
    <w:multiLevelType w:val="hybridMultilevel"/>
    <w:tmpl w:val="3C805C28"/>
    <w:lvl w:ilvl="0" w:tplc="BEF449EE">
      <w:start w:val="1"/>
      <w:numFmt w:val="lowerRoman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88C217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22F0B54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8DBABE3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FBD25E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E40663E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A4ACEF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FCD4EA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2C96CD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F369F5"/>
    <w:multiLevelType w:val="hybridMultilevel"/>
    <w:tmpl w:val="74D0E292"/>
    <w:lvl w:ilvl="0" w:tplc="8A403800">
      <w:start w:val="1"/>
      <w:numFmt w:val="upperLetter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A34AFF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76400B7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1FCE97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496287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766EED6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9A0C6E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0792A89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AB9AB1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A4208D8"/>
    <w:multiLevelType w:val="hybridMultilevel"/>
    <w:tmpl w:val="CFBA99E8"/>
    <w:lvl w:ilvl="0" w:tplc="DD8C065C">
      <w:start w:val="1"/>
      <w:numFmt w:val="upperLetter"/>
      <w:lvlText w:val="%1."/>
      <w:lvlJc w:val="left"/>
      <w:pPr>
        <w:ind w:left="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705E3F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7CB6B7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630416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EE0615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F63ABB7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27F096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D0FC0D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D71033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B717707"/>
    <w:multiLevelType w:val="hybridMultilevel"/>
    <w:tmpl w:val="2814DB70"/>
    <w:lvl w:ilvl="0" w:tplc="1840C9C8">
      <w:start w:val="1"/>
      <w:numFmt w:val="decimal"/>
      <w:lvlText w:val="%1."/>
      <w:lvlJc w:val="left"/>
      <w:pPr>
        <w:ind w:left="10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B1104CB8">
      <w:start w:val="1"/>
      <w:numFmt w:val="lowerLetter"/>
      <w:lvlText w:val="%2.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C520E7C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40CEA69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0838BCC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A79ECF7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E6FA8C8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C950B97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677EBD6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1940612"/>
    <w:multiLevelType w:val="hybridMultilevel"/>
    <w:tmpl w:val="0ACC740C"/>
    <w:lvl w:ilvl="0" w:tplc="5010F0DE">
      <w:start w:val="3"/>
      <w:numFmt w:val="upperLetter"/>
      <w:lvlText w:val="%1."/>
      <w:lvlJc w:val="left"/>
      <w:pPr>
        <w:ind w:left="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F85A29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8872EC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9E9C415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E662D0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AB0213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8F1A54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00E846D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0A84D9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4594426"/>
    <w:multiLevelType w:val="hybridMultilevel"/>
    <w:tmpl w:val="48402BF6"/>
    <w:lvl w:ilvl="0" w:tplc="0898FFA4">
      <w:start w:val="1"/>
      <w:numFmt w:val="upperLetter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C4C659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3C9C8A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529E08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C9C05D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6E80AE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35B619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CB146B0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683415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89B2AF7"/>
    <w:multiLevelType w:val="hybridMultilevel"/>
    <w:tmpl w:val="F4863948"/>
    <w:lvl w:ilvl="0" w:tplc="D384F8C0">
      <w:start w:val="1"/>
      <w:numFmt w:val="upperLetter"/>
      <w:lvlText w:val="%1."/>
      <w:lvlJc w:val="left"/>
      <w:pPr>
        <w:ind w:left="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9646A20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4ECC59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F5763F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8B7EC3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2AAA07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379A6B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34B42E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1402FF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D1B3ED9"/>
    <w:multiLevelType w:val="hybridMultilevel"/>
    <w:tmpl w:val="B3BCC5B2"/>
    <w:lvl w:ilvl="0" w:tplc="B630E25A">
      <w:start w:val="4"/>
      <w:numFmt w:val="upperLetter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521C5B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F274FF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1382E9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230A79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5E541C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DE7E3C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27AC744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AFD6153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1197BAD"/>
    <w:multiLevelType w:val="hybridMultilevel"/>
    <w:tmpl w:val="C48CC88E"/>
    <w:lvl w:ilvl="0" w:tplc="9C481C02">
      <w:start w:val="1"/>
      <w:numFmt w:val="upperLetter"/>
      <w:lvlText w:val="%1."/>
      <w:lvlJc w:val="left"/>
      <w:pPr>
        <w:ind w:left="33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DE0282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CA1E8B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E50ECD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440ABC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B378A6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1ADCE6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9202FA9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0486F3C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1543849"/>
    <w:multiLevelType w:val="hybridMultilevel"/>
    <w:tmpl w:val="F86CEABA"/>
    <w:lvl w:ilvl="0" w:tplc="90628CE4">
      <w:start w:val="4"/>
      <w:numFmt w:val="upperLetter"/>
      <w:lvlText w:val="%1."/>
      <w:lvlJc w:val="left"/>
      <w:pPr>
        <w:ind w:left="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7A28DD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640699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6CD6B0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6186D9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2C6226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6D0C04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D430E99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36FCB82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BAE37CD"/>
    <w:multiLevelType w:val="hybridMultilevel"/>
    <w:tmpl w:val="E8828574"/>
    <w:lvl w:ilvl="0" w:tplc="151E6CF8">
      <w:start w:val="2"/>
      <w:numFmt w:val="upperLetter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E1BA32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B798B5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633EAF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20E0A6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C1F8EFC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829E63C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3CF61C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7C5E85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F7E3D"/>
    <w:multiLevelType w:val="hybridMultilevel"/>
    <w:tmpl w:val="6CD8FD76"/>
    <w:lvl w:ilvl="0" w:tplc="42228FD6">
      <w:start w:val="1"/>
      <w:numFmt w:val="upperLetter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9F340B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EC8A32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A5621E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DBE21F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AB86C3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6CD0D4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5936C03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F8987A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17605059">
    <w:abstractNumId w:val="5"/>
  </w:num>
  <w:num w:numId="2" w16cid:durableId="1414013551">
    <w:abstractNumId w:val="4"/>
  </w:num>
  <w:num w:numId="3" w16cid:durableId="373777268">
    <w:abstractNumId w:val="8"/>
  </w:num>
  <w:num w:numId="4" w16cid:durableId="1532690821">
    <w:abstractNumId w:val="10"/>
  </w:num>
  <w:num w:numId="5" w16cid:durableId="340744966">
    <w:abstractNumId w:val="13"/>
  </w:num>
  <w:num w:numId="6" w16cid:durableId="31731184">
    <w:abstractNumId w:val="11"/>
  </w:num>
  <w:num w:numId="7" w16cid:durableId="735081593">
    <w:abstractNumId w:val="7"/>
  </w:num>
  <w:num w:numId="8" w16cid:durableId="621499792">
    <w:abstractNumId w:val="6"/>
  </w:num>
  <w:num w:numId="9" w16cid:durableId="591478770">
    <w:abstractNumId w:val="0"/>
  </w:num>
  <w:num w:numId="10" w16cid:durableId="1091395543">
    <w:abstractNumId w:val="1"/>
  </w:num>
  <w:num w:numId="11" w16cid:durableId="647830679">
    <w:abstractNumId w:val="3"/>
  </w:num>
  <w:num w:numId="12" w16cid:durableId="1513297770">
    <w:abstractNumId w:val="12"/>
  </w:num>
  <w:num w:numId="13" w16cid:durableId="2016758370">
    <w:abstractNumId w:val="2"/>
  </w:num>
  <w:num w:numId="14" w16cid:durableId="9375176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4D0"/>
    <w:rsid w:val="000C64BF"/>
    <w:rsid w:val="00112EAC"/>
    <w:rsid w:val="00183C57"/>
    <w:rsid w:val="0019685F"/>
    <w:rsid w:val="001A39E7"/>
    <w:rsid w:val="001E0ABF"/>
    <w:rsid w:val="002C3A10"/>
    <w:rsid w:val="003555E1"/>
    <w:rsid w:val="0036435D"/>
    <w:rsid w:val="003A3F15"/>
    <w:rsid w:val="00401FF3"/>
    <w:rsid w:val="004344D0"/>
    <w:rsid w:val="00452725"/>
    <w:rsid w:val="00453DB3"/>
    <w:rsid w:val="004618F2"/>
    <w:rsid w:val="004B33FB"/>
    <w:rsid w:val="004E48F8"/>
    <w:rsid w:val="004E7244"/>
    <w:rsid w:val="0052185C"/>
    <w:rsid w:val="005C7F45"/>
    <w:rsid w:val="00622B66"/>
    <w:rsid w:val="0063237C"/>
    <w:rsid w:val="00735DE8"/>
    <w:rsid w:val="007436FB"/>
    <w:rsid w:val="007C3E16"/>
    <w:rsid w:val="007C6060"/>
    <w:rsid w:val="008B0E01"/>
    <w:rsid w:val="00903A04"/>
    <w:rsid w:val="00976E95"/>
    <w:rsid w:val="00994F78"/>
    <w:rsid w:val="00997A22"/>
    <w:rsid w:val="009C6150"/>
    <w:rsid w:val="00A125C3"/>
    <w:rsid w:val="00A263A9"/>
    <w:rsid w:val="00A4062A"/>
    <w:rsid w:val="00BC03A1"/>
    <w:rsid w:val="00BC518B"/>
    <w:rsid w:val="00BC7924"/>
    <w:rsid w:val="00BF33E9"/>
    <w:rsid w:val="00C34210"/>
    <w:rsid w:val="00C45A09"/>
    <w:rsid w:val="00C523F9"/>
    <w:rsid w:val="00C91562"/>
    <w:rsid w:val="00CB0B68"/>
    <w:rsid w:val="00CB2EBE"/>
    <w:rsid w:val="00D0288F"/>
    <w:rsid w:val="00D24EE4"/>
    <w:rsid w:val="00D47772"/>
    <w:rsid w:val="00D57EC2"/>
    <w:rsid w:val="00D9789F"/>
    <w:rsid w:val="00DB4C09"/>
    <w:rsid w:val="00E6594D"/>
    <w:rsid w:val="00E81484"/>
    <w:rsid w:val="00E97DD3"/>
    <w:rsid w:val="00EA442A"/>
    <w:rsid w:val="00EE17B1"/>
    <w:rsid w:val="00EE552D"/>
    <w:rsid w:val="00F30FFE"/>
    <w:rsid w:val="00F634F6"/>
    <w:rsid w:val="00F878AD"/>
    <w:rsid w:val="00F9384D"/>
    <w:rsid w:val="00FC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A208C"/>
  <w15:docId w15:val="{0E841695-F476-4858-ADBF-DDDDFE01E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94D"/>
    <w:pPr>
      <w:spacing w:after="237" w:line="331" w:lineRule="auto"/>
      <w:ind w:left="10" w:hanging="10"/>
    </w:pPr>
    <w:rPr>
      <w:rFonts w:ascii="Times New Roman" w:eastAsia="Times New Roman" w:hAnsi="Times New Roman" w:cs="Times New Roman"/>
      <w:color w:val="000000"/>
      <w:sz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BRHR-2026-16 FAU Eyeglasses and Sunglasses</dc:title>
  <dc:subject/>
  <dc:creator>Nicholas Special</dc:creator>
  <cp:keywords/>
  <cp:lastModifiedBy>Nicholas Special</cp:lastModifiedBy>
  <cp:revision>57</cp:revision>
  <dcterms:created xsi:type="dcterms:W3CDTF">2026-06-10T23:54:00Z</dcterms:created>
  <dcterms:modified xsi:type="dcterms:W3CDTF">2026-07-16T19:04:00Z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09395bfa-cfa0-42af-8460-3e7897b287d0</vt:lpwstr>
  </property>
</Properties>
</file>